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61354161"/>
      <w:bookmarkStart w:id="1" w:name="_Toc45533238"/>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JY-G2024024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项目名称：2024年3月</w:t>
      </w:r>
      <w:r>
        <w:rPr>
          <w:rFonts w:hint="eastAsia" w:ascii="仿宋" w:hAnsi="仿宋" w:eastAsia="仿宋"/>
          <w:sz w:val="28"/>
          <w:szCs w:val="28"/>
          <w:lang w:val="en-US" w:eastAsia="zh-CN"/>
        </w:rPr>
        <w:t>180厂</w:t>
      </w:r>
      <w:r>
        <w:rPr>
          <w:rFonts w:hint="eastAsia" w:ascii="仿宋" w:hAnsi="仿宋" w:eastAsia="仿宋"/>
          <w:sz w:val="28"/>
          <w:szCs w:val="28"/>
        </w:rPr>
        <w:t>芯棒连接杆</w:t>
      </w:r>
      <w:r>
        <w:rPr>
          <w:rFonts w:hint="eastAsia" w:ascii="仿宋" w:hAnsi="仿宋" w:eastAsia="仿宋"/>
          <w:sz w:val="28"/>
          <w:szCs w:val="28"/>
          <w:lang w:val="en-US" w:eastAsia="zh-CN"/>
        </w:rPr>
        <w:t>毛坯</w:t>
      </w:r>
      <w:r>
        <w:rPr>
          <w:rFonts w:hint="eastAsia" w:ascii="仿宋" w:hAnsi="仿宋" w:eastAsia="仿宋"/>
          <w:sz w:val="28"/>
          <w:szCs w:val="28"/>
        </w:rPr>
        <w:t xml:space="preserve">年标采购项目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货物名称：芯棒连接杆</w:t>
      </w:r>
      <w:r>
        <w:rPr>
          <w:rFonts w:hint="eastAsia" w:ascii="仿宋" w:hAnsi="仿宋" w:eastAsia="仿宋"/>
          <w:sz w:val="28"/>
          <w:szCs w:val="28"/>
          <w:lang w:val="en-US" w:eastAsia="zh-CN"/>
        </w:rPr>
        <w:t>毛坯</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以月度计划为准</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以月度计划为准</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3</w:t>
      </w:r>
      <w:r>
        <w:rPr>
          <w:rFonts w:ascii="仿宋" w:hAnsi="仿宋" w:eastAsia="仿宋"/>
          <w:b/>
          <w:sz w:val="28"/>
          <w:szCs w:val="28"/>
        </w:rPr>
        <w:t>月</w:t>
      </w:r>
      <w:r>
        <w:rPr>
          <w:rFonts w:hint="eastAsia" w:ascii="仿宋" w:hAnsi="仿宋" w:eastAsia="仿宋"/>
          <w:b/>
          <w:sz w:val="28"/>
          <w:szCs w:val="28"/>
          <w:lang w:val="en-US" w:eastAsia="zh-CN"/>
        </w:rPr>
        <w:t>6</w:t>
      </w:r>
      <w:r>
        <w:rPr>
          <w:rFonts w:ascii="仿宋" w:hAnsi="仿宋" w:eastAsia="仿宋"/>
          <w:b/>
          <w:sz w:val="28"/>
          <w:szCs w:val="28"/>
        </w:rPr>
        <w:t>日</w:t>
      </w:r>
      <w:r>
        <w:rPr>
          <w:rFonts w:hint="eastAsia" w:ascii="仿宋" w:hAnsi="仿宋" w:eastAsia="仿宋"/>
          <w:b/>
          <w:sz w:val="28"/>
          <w:szCs w:val="28"/>
          <w:lang w:eastAsia="zh-CN"/>
        </w:rPr>
        <w:t>下</w:t>
      </w:r>
      <w:r>
        <w:rPr>
          <w:rFonts w:ascii="仿宋" w:hAnsi="仿宋" w:eastAsia="仿宋"/>
          <w:b/>
          <w:sz w:val="28"/>
          <w:szCs w:val="28"/>
        </w:rPr>
        <w:t>午</w:t>
      </w:r>
      <w:r>
        <w:rPr>
          <w:rFonts w:hint="eastAsia" w:ascii="仿宋" w:hAnsi="仿宋" w:eastAsia="仿宋"/>
          <w:b/>
          <w:sz w:val="28"/>
          <w:szCs w:val="28"/>
          <w:lang w:val="en-US" w:eastAsia="zh-CN"/>
        </w:rPr>
        <w:t>14</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fa5788d5-865c-4dd0-9d20-00cc7a70d0d5"/>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0CF252A5"/>
    <w:rsid w:val="12597320"/>
    <w:rsid w:val="12BF6B65"/>
    <w:rsid w:val="1441159B"/>
    <w:rsid w:val="17DF1C52"/>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3F6B6AE7"/>
    <w:rsid w:val="496C53B9"/>
    <w:rsid w:val="49905AF7"/>
    <w:rsid w:val="49DF7C64"/>
    <w:rsid w:val="4B9D0FAD"/>
    <w:rsid w:val="4CD76635"/>
    <w:rsid w:val="4DA94D20"/>
    <w:rsid w:val="4F8C3D25"/>
    <w:rsid w:val="56E05B93"/>
    <w:rsid w:val="58B31D91"/>
    <w:rsid w:val="58CE5921"/>
    <w:rsid w:val="5E9C6775"/>
    <w:rsid w:val="6254705E"/>
    <w:rsid w:val="63FA0412"/>
    <w:rsid w:val="644A5B2B"/>
    <w:rsid w:val="69EC2213"/>
    <w:rsid w:val="6C743B0A"/>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1046</Words>
  <Characters>1212</Characters>
  <Lines>2</Lines>
  <Paragraphs>2</Paragraphs>
  <TotalTime>4</TotalTime>
  <ScaleCrop>false</ScaleCrop>
  <LinksUpToDate>false</LinksUpToDate>
  <CharactersWithSpaces>1272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2024-02-28T08:08:14Z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DDEDCF0A78A64E09BC8CFA2382417ACE</vt:lpwstr>
  </property>
</Properties>
</file>